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E" w:rsidRPr="0083050D" w:rsidRDefault="00CA38DE" w:rsidP="00DA5F12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38.8pt;margin-top:-43.35pt;width:51.6pt;height:25.2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" strokeweight=".5pt">
            <v:textbox>
              <w:txbxContent>
                <w:p w:rsidR="00CA38DE" w:rsidRDefault="00CA38DE" w:rsidP="00C559A9">
                  <w:r>
                    <w:rPr>
                      <w:rFonts w:hint="eastAsia"/>
                    </w:rPr>
                    <w:t>附件</w:t>
                  </w:r>
                  <w:r>
                    <w:t>3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 w:hint="eastAsia"/>
          <w:sz w:val="28"/>
          <w:szCs w:val="28"/>
        </w:rPr>
        <w:t>空氣品質警示及防護作為建議指引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7655"/>
      </w:tblGrid>
      <w:tr w:rsidR="00CA38DE" w:rsidRPr="00CB0955" w:rsidTr="00CB0955">
        <w:tc>
          <w:tcPr>
            <w:tcW w:w="1702" w:type="dxa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指標等級</w:t>
            </w:r>
          </w:p>
        </w:tc>
        <w:tc>
          <w:tcPr>
            <w:tcW w:w="7655" w:type="dxa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防護措施</w:t>
            </w:r>
          </w:p>
        </w:tc>
      </w:tr>
      <w:tr w:rsidR="00CA38DE" w:rsidRPr="00CB0955" w:rsidTr="00CB0955">
        <w:tc>
          <w:tcPr>
            <w:tcW w:w="1702" w:type="dxa"/>
            <w:shd w:val="clear" w:color="auto" w:fill="00B050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綠色</w:t>
            </w:r>
          </w:p>
        </w:tc>
        <w:tc>
          <w:tcPr>
            <w:tcW w:w="7655" w:type="dxa"/>
            <w:vAlign w:val="center"/>
          </w:tcPr>
          <w:p w:rsidR="00CA38DE" w:rsidRPr="00CB0955" w:rsidRDefault="00CA38DE" w:rsidP="00CB0955">
            <w:pPr>
              <w:pStyle w:val="ListParagraph"/>
              <w:ind w:leftChars="0" w:left="206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敏感性族群師生，應依個人體質及癥狀，主動注意空氣品質狀態。</w:t>
            </w:r>
          </w:p>
        </w:tc>
      </w:tr>
      <w:tr w:rsidR="00CA38DE" w:rsidRPr="00CB0955" w:rsidTr="00CB0955">
        <w:tc>
          <w:tcPr>
            <w:tcW w:w="1702" w:type="dxa"/>
            <w:shd w:val="clear" w:color="auto" w:fill="FFFF00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黃色</w:t>
            </w:r>
          </w:p>
        </w:tc>
        <w:tc>
          <w:tcPr>
            <w:tcW w:w="7655" w:type="dxa"/>
            <w:vAlign w:val="center"/>
          </w:tcPr>
          <w:p w:rsidR="00CA38DE" w:rsidRPr="00CB0955" w:rsidRDefault="00CA38DE" w:rsidP="00CB0955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Cs w:val="24"/>
              </w:rPr>
              <w:t>初級防護：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加強學生、幼兒及教職員對空氣汙染資訊之取得與健康防護宣導。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有心臟、呼吸道及心血管疾病的師生，感受到癥狀時，應考慮減少體力消耗，特別是減少戶外活動，並適時配戴口罩防護。</w:t>
            </w:r>
          </w:p>
        </w:tc>
      </w:tr>
      <w:tr w:rsidR="00CA38DE" w:rsidRPr="00CB0955" w:rsidTr="00CB0955">
        <w:tc>
          <w:tcPr>
            <w:tcW w:w="1702" w:type="dxa"/>
            <w:shd w:val="clear" w:color="auto" w:fill="FF0000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紅色</w:t>
            </w:r>
          </w:p>
        </w:tc>
        <w:tc>
          <w:tcPr>
            <w:tcW w:w="7655" w:type="dxa"/>
            <w:vAlign w:val="center"/>
          </w:tcPr>
          <w:p w:rsidR="00CA38DE" w:rsidRPr="00CB0955" w:rsidRDefault="00CA38DE" w:rsidP="00CB0955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Cs w:val="24"/>
              </w:rPr>
              <w:t>中級防護：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學生及幼兒於上、下學途中或進行戶外活動時，應視個人體質配戴口罩等個人防護用具。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師生於室內上課時，得適度關閉門窗，減少暴露於不良品質之空氣中。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一般師生如果有不適，如眼痛，咳嗽或喉嚨痛等，應該考慮減少戶外活動，並適時配戴口罩防護。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敏感性族群師生，應注意個人健康自主管理，減少體力消耗，特別是減少戶外活動，並配戴口罩防護。具有氣喘的師生可能需增加使用吸入劑的頻率。</w:t>
            </w:r>
          </w:p>
        </w:tc>
      </w:tr>
      <w:tr w:rsidR="00CA38DE" w:rsidRPr="00CB0955" w:rsidTr="00CB0955">
        <w:tc>
          <w:tcPr>
            <w:tcW w:w="1702" w:type="dxa"/>
            <w:shd w:val="clear" w:color="auto" w:fill="7030A0"/>
            <w:vAlign w:val="center"/>
          </w:tcPr>
          <w:p w:rsidR="00CA38DE" w:rsidRPr="00CB0955" w:rsidRDefault="00CA38DE" w:rsidP="00CB0955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紫色</w:t>
            </w:r>
          </w:p>
        </w:tc>
        <w:tc>
          <w:tcPr>
            <w:tcW w:w="7655" w:type="dxa"/>
            <w:vAlign w:val="center"/>
          </w:tcPr>
          <w:p w:rsidR="00CA38DE" w:rsidRPr="00CB0955" w:rsidRDefault="00CA38DE" w:rsidP="00CB0955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b/>
                <w:kern w:val="0"/>
                <w:szCs w:val="24"/>
              </w:rPr>
              <w:t>緊急防護：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學生及幼兒上、下學途中或進行戶外活動時，應配戴口罩、護目鏡等個人防護工具。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師生於室內上課時，應適度關閉門窗，減少暴露於不良品質之空氣中。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一般師生如果有不適，如眼痛，咳嗽或喉嚨痛等，應減少體力消耗及戶外活動，並適時配戴口罩防護。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敏感性族群師生，應特別注意個人健康自主管理，避免體力消耗，特別是減少戶外活動，並配戴口罩防護。具有氣喘的師生可能需增加使用吸入劑的頻率。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學校應考量室外課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體育課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、戶外教學或觀摩活動之活動地點空氣品質條件，必要時，將課程活動調整於室內進行或延期辦理。</w:t>
            </w:r>
          </w:p>
          <w:p w:rsidR="00CA38DE" w:rsidRPr="00CB0955" w:rsidRDefault="00CA38DE" w:rsidP="00CB0955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當空品質惡化至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PSI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達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300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或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PM2.5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濃度達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250.4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μ</w:t>
            </w:r>
            <w:r w:rsidRPr="00CB0955">
              <w:rPr>
                <w:rFonts w:ascii="標楷體" w:eastAsia="標楷體" w:hAnsi="標楷體"/>
                <w:kern w:val="0"/>
                <w:szCs w:val="24"/>
              </w:rPr>
              <w:t>g/m</w:t>
            </w:r>
            <w:r w:rsidRPr="00CB0955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>3</w:t>
            </w:r>
            <w:r w:rsidRPr="00CB0955">
              <w:rPr>
                <w:rFonts w:ascii="標楷體" w:eastAsia="標楷體" w:hAnsi="標楷體" w:hint="eastAsia"/>
                <w:kern w:val="0"/>
                <w:szCs w:val="24"/>
              </w:rPr>
              <w:t>以上，國民中小學及幼兒園，應立即停止戶外活動。敏感性族群師生應至衛生保健室或具空調隔離空間進行健康防護。</w:t>
            </w:r>
          </w:p>
        </w:tc>
      </w:tr>
    </w:tbl>
    <w:p w:rsidR="00CA38DE" w:rsidRPr="0083050D" w:rsidRDefault="00CA38DE" w:rsidP="00CB0955">
      <w:pPr>
        <w:pStyle w:val="1"/>
        <w:snapToGrid w:val="0"/>
        <w:spacing w:beforeLines="50" w:line="500" w:lineRule="atLeast"/>
        <w:ind w:left="0" w:firstLine="0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資料來源：教育部校園空氣品質旗幟宣導試辦計畫</w:t>
      </w:r>
    </w:p>
    <w:p w:rsidR="00CA38DE" w:rsidRPr="00DA5F12" w:rsidRDefault="00CA38DE" w:rsidP="00DA5F12">
      <w:pPr>
        <w:widowControl/>
        <w:rPr>
          <w:rFonts w:ascii="標楷體" w:eastAsia="標楷體" w:hAnsi="標楷體"/>
          <w:sz w:val="28"/>
          <w:szCs w:val="28"/>
        </w:rPr>
      </w:pPr>
    </w:p>
    <w:sectPr w:rsidR="00CA38DE" w:rsidRPr="00DA5F12" w:rsidSect="00132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DE" w:rsidRDefault="00CA38DE" w:rsidP="001C252E">
      <w:r>
        <w:separator/>
      </w:r>
    </w:p>
  </w:endnote>
  <w:endnote w:type="continuationSeparator" w:id="0">
    <w:p w:rsidR="00CA38DE" w:rsidRDefault="00CA38DE" w:rsidP="001C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DE" w:rsidRDefault="00CA38DE" w:rsidP="001C252E">
      <w:r>
        <w:separator/>
      </w:r>
    </w:p>
  </w:footnote>
  <w:footnote w:type="continuationSeparator" w:id="0">
    <w:p w:rsidR="00CA38DE" w:rsidRDefault="00CA38DE" w:rsidP="001C2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031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F1C6E5A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5604B2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12"/>
    <w:rsid w:val="00132B07"/>
    <w:rsid w:val="001C252E"/>
    <w:rsid w:val="003C1670"/>
    <w:rsid w:val="006B3624"/>
    <w:rsid w:val="00701F06"/>
    <w:rsid w:val="0083050D"/>
    <w:rsid w:val="008F38A9"/>
    <w:rsid w:val="00A92213"/>
    <w:rsid w:val="00C559A9"/>
    <w:rsid w:val="00CA38DE"/>
    <w:rsid w:val="00CB0955"/>
    <w:rsid w:val="00DA5F12"/>
    <w:rsid w:val="00ED6F7B"/>
    <w:rsid w:val="00F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5F12"/>
    <w:pPr>
      <w:ind w:leftChars="200" w:left="480"/>
    </w:pPr>
  </w:style>
  <w:style w:type="paragraph" w:customStyle="1" w:styleId="1">
    <w:name w:val="文1"/>
    <w:basedOn w:val="Normal"/>
    <w:link w:val="10"/>
    <w:uiPriority w:val="99"/>
    <w:rsid w:val="00DA5F12"/>
    <w:pPr>
      <w:spacing w:line="360" w:lineRule="atLeast"/>
      <w:ind w:left="600" w:firstLine="480"/>
      <w:jc w:val="both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10">
    <w:name w:val="文1 字元"/>
    <w:link w:val="1"/>
    <w:uiPriority w:val="99"/>
    <w:locked/>
    <w:rsid w:val="00DA5F12"/>
    <w:rPr>
      <w:rFonts w:ascii="Times New Roman" w:eastAsia="標楷體" w:hAnsi="Times New Roman"/>
      <w:sz w:val="20"/>
    </w:rPr>
  </w:style>
  <w:style w:type="table" w:styleId="TableGrid">
    <w:name w:val="Table Grid"/>
    <w:basedOn w:val="TableNormal"/>
    <w:uiPriority w:val="99"/>
    <w:rsid w:val="00DA5F1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52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252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221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21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空氣品質警示及防護作為建議指引</dc:title>
  <dc:subject/>
  <dc:creator>李祈慷</dc:creator>
  <cp:keywords/>
  <dc:description/>
  <cp:lastModifiedBy>USER</cp:lastModifiedBy>
  <cp:revision>2</cp:revision>
  <cp:lastPrinted>2015-12-15T05:35:00Z</cp:lastPrinted>
  <dcterms:created xsi:type="dcterms:W3CDTF">2015-12-15T09:01:00Z</dcterms:created>
  <dcterms:modified xsi:type="dcterms:W3CDTF">2015-12-15T09:01:00Z</dcterms:modified>
</cp:coreProperties>
</file>