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C2A" w:rsidRDefault="00537FDF" w:rsidP="00541C2A">
      <w:pPr>
        <w:spacing w:line="0" w:lineRule="atLeast"/>
        <w:jc w:val="center"/>
        <w:rPr>
          <w:rFonts w:ascii="標楷體" w:eastAsia="標楷體" w:hAnsi="標楷體"/>
          <w:b/>
          <w:sz w:val="31"/>
          <w:szCs w:val="31"/>
        </w:rPr>
      </w:pPr>
      <w:bookmarkStart w:id="0" w:name="_GoBack"/>
      <w:r w:rsidRPr="003F2537">
        <w:rPr>
          <w:rFonts w:ascii="標楷體" w:eastAsia="標楷體" w:hAnsi="標楷體" w:hint="eastAsia"/>
          <w:b/>
          <w:sz w:val="32"/>
          <w:szCs w:val="32"/>
        </w:rPr>
        <w:t>桃園市</w:t>
      </w:r>
      <w:r w:rsidRPr="005A4972">
        <w:rPr>
          <w:rFonts w:ascii="標楷體" w:eastAsia="標楷體" w:hAnsi="標楷體" w:hint="eastAsia"/>
          <w:b/>
          <w:sz w:val="32"/>
          <w:szCs w:val="32"/>
        </w:rPr>
        <w:t>10</w:t>
      </w:r>
      <w:r w:rsidR="00541C2A">
        <w:rPr>
          <w:rFonts w:ascii="標楷體" w:eastAsia="標楷體" w:hAnsi="標楷體"/>
          <w:b/>
          <w:sz w:val="32"/>
          <w:szCs w:val="32"/>
        </w:rPr>
        <w:t>6</w:t>
      </w:r>
      <w:r>
        <w:rPr>
          <w:rFonts w:ascii="標楷體" w:eastAsia="標楷體" w:hAnsi="標楷體" w:hint="eastAsia"/>
          <w:b/>
          <w:sz w:val="32"/>
          <w:szCs w:val="32"/>
        </w:rPr>
        <w:t>年度國民</w:t>
      </w:r>
      <w:r w:rsidRPr="00D17C0C">
        <w:rPr>
          <w:rFonts w:ascii="標楷體" w:eastAsia="標楷體" w:hAnsi="標楷體" w:hint="eastAsia"/>
          <w:b/>
          <w:sz w:val="32"/>
          <w:szCs w:val="32"/>
        </w:rPr>
        <w:t>中</w:t>
      </w:r>
      <w:r>
        <w:rPr>
          <w:rFonts w:ascii="標楷體" w:eastAsia="標楷體" w:hAnsi="標楷體" w:hint="eastAsia"/>
          <w:b/>
          <w:sz w:val="32"/>
          <w:szCs w:val="32"/>
        </w:rPr>
        <w:t>小學</w:t>
      </w:r>
      <w:r w:rsidRPr="00A20261">
        <w:rPr>
          <w:rFonts w:ascii="標楷體" w:eastAsia="標楷體" w:hAnsi="標楷體" w:hint="eastAsia"/>
          <w:b/>
          <w:sz w:val="31"/>
          <w:szCs w:val="31"/>
        </w:rPr>
        <w:t>「</w:t>
      </w:r>
      <w:r w:rsidR="00541C2A">
        <w:rPr>
          <w:rFonts w:ascii="標楷體" w:eastAsia="標楷體" w:hAnsi="標楷體" w:hint="eastAsia"/>
          <w:b/>
          <w:sz w:val="31"/>
          <w:szCs w:val="31"/>
        </w:rPr>
        <w:t>少年閱讀100選</w:t>
      </w:r>
      <w:r w:rsidRPr="00A20261">
        <w:rPr>
          <w:rFonts w:ascii="標楷體" w:eastAsia="標楷體" w:hAnsi="標楷體" w:hint="eastAsia"/>
          <w:b/>
          <w:sz w:val="31"/>
          <w:szCs w:val="31"/>
        </w:rPr>
        <w:t>」</w:t>
      </w:r>
    </w:p>
    <w:p w:rsidR="00195C91" w:rsidRPr="00541C2A" w:rsidRDefault="00541C2A" w:rsidP="00541C2A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1"/>
          <w:szCs w:val="31"/>
        </w:rPr>
        <w:t>推廣實施</w:t>
      </w:r>
      <w:r w:rsidR="00537FDF" w:rsidRPr="00A20261">
        <w:rPr>
          <w:rFonts w:ascii="標楷體" w:eastAsia="標楷體" w:hAnsi="標楷體" w:hint="eastAsia"/>
          <w:b/>
          <w:sz w:val="31"/>
          <w:szCs w:val="31"/>
        </w:rPr>
        <w:t>計畫</w:t>
      </w:r>
    </w:p>
    <w:bookmarkEnd w:id="0"/>
    <w:p w:rsidR="00537FDF" w:rsidRDefault="00537FDF" w:rsidP="00E4353D">
      <w:pPr>
        <w:spacing w:line="400" w:lineRule="exact"/>
        <w:ind w:left="1401" w:hangingChars="500" w:hanging="1401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28"/>
        </w:rPr>
        <w:t>壹</w:t>
      </w:r>
      <w:r w:rsidRPr="00474809">
        <w:rPr>
          <w:rFonts w:ascii="標楷體" w:eastAsia="標楷體" w:hAnsi="標楷體" w:hint="eastAsia"/>
          <w:b/>
          <w:sz w:val="28"/>
        </w:rPr>
        <w:t>、</w:t>
      </w:r>
      <w:r>
        <w:rPr>
          <w:rFonts w:ascii="標楷體" w:eastAsia="標楷體" w:hAnsi="標楷體" w:hint="eastAsia"/>
          <w:b/>
          <w:sz w:val="28"/>
        </w:rPr>
        <w:t>依據</w:t>
      </w:r>
      <w:r>
        <w:rPr>
          <w:rFonts w:hint="eastAsia"/>
        </w:rPr>
        <w:t xml:space="preserve">    </w:t>
      </w:r>
    </w:p>
    <w:p w:rsidR="00541C2A" w:rsidRPr="00541C2A" w:rsidRDefault="00541C2A" w:rsidP="00541C2A">
      <w:pPr>
        <w:spacing w:line="480" w:lineRule="exact"/>
        <w:ind w:firstLineChars="236" w:firstLine="566"/>
        <w:rPr>
          <w:rFonts w:ascii="標楷體" w:eastAsia="標楷體" w:hAnsi="標楷體"/>
        </w:rPr>
      </w:pPr>
      <w:r w:rsidRPr="00541C2A">
        <w:rPr>
          <w:rFonts w:ascii="標楷體" w:eastAsia="標楷體" w:hAnsi="標楷體" w:hint="eastAsia"/>
        </w:rPr>
        <w:t>依據本市國民中小學推動「閱讀新桃園」四年計畫-106年閱讀教育計畫辦理。</w:t>
      </w:r>
    </w:p>
    <w:p w:rsidR="00537FDF" w:rsidRPr="00537FDF" w:rsidRDefault="00537FDF" w:rsidP="00541C2A">
      <w:pPr>
        <w:spacing w:line="480" w:lineRule="exact"/>
        <w:rPr>
          <w:rFonts w:ascii="標楷體" w:eastAsia="標楷體" w:hAnsi="標楷體"/>
          <w:b/>
          <w:sz w:val="28"/>
        </w:rPr>
      </w:pPr>
      <w:r w:rsidRPr="00474809">
        <w:rPr>
          <w:rFonts w:ascii="標楷體" w:eastAsia="標楷體" w:hAnsi="標楷體" w:hint="eastAsia"/>
          <w:b/>
          <w:sz w:val="28"/>
        </w:rPr>
        <w:t>貳、</w:t>
      </w:r>
      <w:r w:rsidR="00737590">
        <w:rPr>
          <w:rFonts w:ascii="標楷體" w:eastAsia="標楷體" w:hAnsi="標楷體" w:hint="eastAsia"/>
          <w:b/>
          <w:sz w:val="28"/>
        </w:rPr>
        <w:t>計畫緣起</w:t>
      </w:r>
    </w:p>
    <w:p w:rsidR="00442063" w:rsidRDefault="00737590" w:rsidP="001B3E39">
      <w:pPr>
        <w:pStyle w:val="a3"/>
        <w:kinsoku w:val="0"/>
        <w:snapToGrid w:val="0"/>
        <w:spacing w:line="440" w:lineRule="exact"/>
        <w:ind w:leftChars="0" w:left="482" w:firstLineChars="202" w:firstLine="485"/>
        <w:jc w:val="both"/>
        <w:rPr>
          <w:rFonts w:ascii="標楷體" w:eastAsia="標楷體" w:hAnsi="標楷體"/>
        </w:rPr>
      </w:pPr>
      <w:r w:rsidRPr="00AF4366">
        <w:rPr>
          <w:rFonts w:ascii="標楷體" w:eastAsia="標楷體" w:hAnsi="標楷體" w:hint="eastAsia"/>
        </w:rPr>
        <w:t>近期科技部與教育部公佈</w:t>
      </w:r>
      <w:r>
        <w:rPr>
          <w:rFonts w:ascii="標楷體" w:eastAsia="標楷體" w:hAnsi="標楷體" w:hint="eastAsia"/>
        </w:rPr>
        <w:t>2015</w:t>
      </w:r>
      <w:r w:rsidRPr="00AF4366">
        <w:rPr>
          <w:rFonts w:ascii="標楷體" w:eastAsia="標楷體" w:hAnsi="標楷體" w:hint="eastAsia"/>
        </w:rPr>
        <w:t>年最新的「國際學生能力評量計畫」（PISA），在</w:t>
      </w:r>
      <w:r>
        <w:rPr>
          <w:rFonts w:ascii="標楷體" w:eastAsia="標楷體" w:hAnsi="標楷體" w:hint="eastAsia"/>
        </w:rPr>
        <w:t>72</w:t>
      </w:r>
      <w:r w:rsidRPr="00AF4366">
        <w:rPr>
          <w:rFonts w:ascii="標楷體" w:eastAsia="標楷體" w:hAnsi="標楷體" w:hint="eastAsia"/>
        </w:rPr>
        <w:t>個參與計畫的國家或經濟體當中，台灣數學素養表現與</w:t>
      </w:r>
      <w:r>
        <w:rPr>
          <w:rFonts w:ascii="標楷體" w:eastAsia="標楷體" w:hAnsi="標楷體" w:hint="eastAsia"/>
        </w:rPr>
        <w:t>2012</w:t>
      </w:r>
      <w:r w:rsidRPr="00AF4366">
        <w:rPr>
          <w:rFonts w:ascii="標楷體" w:eastAsia="標楷體" w:hAnsi="標楷體" w:hint="eastAsia"/>
        </w:rPr>
        <w:t>年持平，科學素養從</w:t>
      </w:r>
      <w:r>
        <w:rPr>
          <w:rFonts w:ascii="標楷體" w:eastAsia="標楷體" w:hAnsi="標楷體" w:hint="eastAsia"/>
        </w:rPr>
        <w:t>13</w:t>
      </w:r>
      <w:r w:rsidRPr="00AF4366">
        <w:rPr>
          <w:rFonts w:ascii="標楷體" w:eastAsia="標楷體" w:hAnsi="標楷體" w:hint="eastAsia"/>
        </w:rPr>
        <w:t>名大幅進步至第</w:t>
      </w:r>
      <w:r>
        <w:rPr>
          <w:rFonts w:ascii="標楷體" w:eastAsia="標楷體" w:hAnsi="標楷體" w:hint="eastAsia"/>
        </w:rPr>
        <w:t>4</w:t>
      </w:r>
      <w:r w:rsidRPr="00AF4366">
        <w:rPr>
          <w:rFonts w:ascii="標楷體" w:eastAsia="標楷體" w:hAnsi="標楷體" w:hint="eastAsia"/>
        </w:rPr>
        <w:t>名，</w:t>
      </w:r>
      <w:r>
        <w:rPr>
          <w:rFonts w:ascii="標楷體" w:eastAsia="標楷體" w:hAnsi="標楷體" w:hint="eastAsia"/>
        </w:rPr>
        <w:t>閱讀素養則為23</w:t>
      </w:r>
      <w:r w:rsidRPr="00AF4366">
        <w:rPr>
          <w:rFonts w:ascii="標楷體" w:eastAsia="標楷體" w:hAnsi="標楷體" w:hint="eastAsia"/>
        </w:rPr>
        <w:t>名。</w:t>
      </w:r>
      <w:r>
        <w:rPr>
          <w:rFonts w:ascii="標楷體" w:eastAsia="標楷體" w:hAnsi="標楷體" w:hint="eastAsia"/>
        </w:rPr>
        <w:t>閱讀力的培養一直是國家教育的重要核心政策之一，</w:t>
      </w:r>
      <w:r w:rsidRPr="00AF4366">
        <w:rPr>
          <w:rFonts w:ascii="標楷體" w:eastAsia="標楷體" w:hAnsi="標楷體" w:hint="eastAsia"/>
        </w:rPr>
        <w:t>《親子天下》做為長期關注教育的媒體，</w:t>
      </w:r>
      <w:r>
        <w:rPr>
          <w:rFonts w:ascii="標楷體" w:eastAsia="標楷體" w:hAnsi="標楷體" w:hint="eastAsia"/>
        </w:rPr>
        <w:t>期待以</w:t>
      </w:r>
      <w:r w:rsidRPr="00AF4366">
        <w:rPr>
          <w:rFonts w:ascii="標楷體" w:eastAsia="標楷體" w:hAnsi="標楷體" w:hint="eastAsia"/>
        </w:rPr>
        <w:t>【</w:t>
      </w:r>
      <w:r>
        <w:rPr>
          <w:rFonts w:ascii="標楷體" w:eastAsia="標楷體" w:hAnsi="標楷體" w:hint="eastAsia"/>
        </w:rPr>
        <w:t>少年</w:t>
      </w:r>
      <w:r w:rsidRPr="00AF4366">
        <w:rPr>
          <w:rFonts w:ascii="標楷體" w:eastAsia="標楷體" w:hAnsi="標楷體" w:hint="eastAsia"/>
        </w:rPr>
        <w:t>閱讀</w:t>
      </w:r>
      <w:r>
        <w:rPr>
          <w:rFonts w:ascii="標楷體" w:eastAsia="標楷體" w:hAnsi="標楷體" w:hint="eastAsia"/>
        </w:rPr>
        <w:t>100選</w:t>
      </w:r>
      <w:r w:rsidRPr="00AF4366">
        <w:rPr>
          <w:rFonts w:ascii="標楷體" w:eastAsia="標楷體" w:hAnsi="標楷體" w:hint="eastAsia"/>
        </w:rPr>
        <w:t>】推廣專案</w:t>
      </w:r>
      <w:r>
        <w:rPr>
          <w:rFonts w:ascii="標楷體" w:eastAsia="標楷體" w:hAnsi="標楷體" w:hint="eastAsia"/>
        </w:rPr>
        <w:t>來配合閱讀的推動。</w:t>
      </w:r>
    </w:p>
    <w:p w:rsidR="00442063" w:rsidRDefault="00442063" w:rsidP="001B3E39">
      <w:pPr>
        <w:pStyle w:val="a3"/>
        <w:kinsoku w:val="0"/>
        <w:snapToGrid w:val="0"/>
        <w:spacing w:line="440" w:lineRule="exact"/>
        <w:ind w:leftChars="0" w:left="482" w:firstLineChars="202" w:firstLine="485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</w:rPr>
        <w:t>另外，即將於107年實施的12年國民基本教育新課綱，強調</w:t>
      </w:r>
      <w:r w:rsidR="00737590">
        <w:rPr>
          <w:rFonts w:ascii="標楷體" w:eastAsia="標楷體" w:hAnsi="標楷體" w:hint="eastAsia"/>
        </w:rPr>
        <w:t>以</w:t>
      </w:r>
      <w:r>
        <w:rPr>
          <w:rFonts w:ascii="標楷體" w:eastAsia="標楷體" w:hAnsi="標楷體" w:hint="eastAsia"/>
          <w:bCs/>
        </w:rPr>
        <w:t>核心素養為導向的教學，期望藉由講座</w:t>
      </w:r>
      <w:r>
        <w:rPr>
          <w:rFonts w:ascii="標楷體" w:eastAsia="標楷體" w:hAnsi="標楷體" w:hint="eastAsia"/>
          <w:szCs w:val="24"/>
        </w:rPr>
        <w:t>深化教師</w:t>
      </w:r>
      <w:r>
        <w:rPr>
          <w:rFonts w:ascii="標楷體" w:eastAsia="標楷體" w:hAnsi="標楷體" w:hint="eastAsia"/>
          <w:bCs/>
        </w:rPr>
        <w:t>以素養導向的跨領域閱讀教學，進而讓學生真正能具備核心素養。</w:t>
      </w:r>
    </w:p>
    <w:p w:rsidR="00737590" w:rsidRDefault="00737590" w:rsidP="00737590">
      <w:pPr>
        <w:pStyle w:val="a3"/>
        <w:kinsoku w:val="0"/>
        <w:snapToGrid w:val="0"/>
        <w:spacing w:line="360" w:lineRule="exact"/>
        <w:ind w:leftChars="0" w:firstLineChars="202" w:firstLine="485"/>
        <w:jc w:val="both"/>
        <w:rPr>
          <w:rFonts w:ascii="標楷體" w:eastAsia="標楷體" w:hAnsi="標楷體"/>
        </w:rPr>
      </w:pPr>
    </w:p>
    <w:p w:rsidR="00537FDF" w:rsidRPr="00737590" w:rsidRDefault="00537FDF" w:rsidP="00737590">
      <w:pPr>
        <w:kinsoku w:val="0"/>
        <w:snapToGrid w:val="0"/>
        <w:spacing w:line="360" w:lineRule="exact"/>
        <w:jc w:val="both"/>
        <w:rPr>
          <w:rFonts w:ascii="標楷體" w:eastAsia="標楷體" w:hAnsi="標楷體"/>
          <w:b/>
          <w:sz w:val="28"/>
        </w:rPr>
      </w:pPr>
      <w:r w:rsidRPr="00737590">
        <w:rPr>
          <w:rFonts w:ascii="標楷體" w:eastAsia="標楷體" w:hAnsi="標楷體" w:hint="eastAsia"/>
          <w:b/>
          <w:sz w:val="28"/>
        </w:rPr>
        <w:t>参、辦理單位</w:t>
      </w:r>
    </w:p>
    <w:p w:rsidR="00537FDF" w:rsidRPr="00537FDF" w:rsidRDefault="00537FDF" w:rsidP="00E4353D">
      <w:pPr>
        <w:spacing w:line="480" w:lineRule="exact"/>
        <w:ind w:firstLineChars="200" w:firstLine="480"/>
        <w:rPr>
          <w:rFonts w:ascii="標楷體" w:eastAsia="標楷體" w:hAnsi="標楷體"/>
        </w:rPr>
      </w:pPr>
      <w:r w:rsidRPr="00537FDF">
        <w:rPr>
          <w:rFonts w:ascii="標楷體" w:eastAsia="標楷體" w:hAnsi="標楷體" w:hint="eastAsia"/>
        </w:rPr>
        <w:t>一、主辦單位：桃園市政府教育局</w:t>
      </w:r>
    </w:p>
    <w:p w:rsidR="006D2295" w:rsidRDefault="00537FDF" w:rsidP="00540414">
      <w:pPr>
        <w:spacing w:line="480" w:lineRule="exact"/>
        <w:ind w:firstLineChars="200" w:firstLine="480"/>
        <w:rPr>
          <w:rFonts w:ascii="標楷體" w:eastAsia="標楷體" w:hAnsi="標楷體"/>
        </w:rPr>
      </w:pPr>
      <w:r w:rsidRPr="00537FDF">
        <w:rPr>
          <w:rFonts w:ascii="標楷體" w:eastAsia="標楷體" w:hAnsi="標楷體" w:hint="eastAsia"/>
        </w:rPr>
        <w:t>二、承辦單位：</w:t>
      </w:r>
      <w:r w:rsidR="00540414">
        <w:rPr>
          <w:rFonts w:ascii="標楷體" w:eastAsia="標楷體" w:hAnsi="標楷體" w:hint="eastAsia"/>
        </w:rPr>
        <w:t>富台</w:t>
      </w:r>
      <w:r w:rsidRPr="00537FDF">
        <w:rPr>
          <w:rFonts w:ascii="標楷體" w:eastAsia="標楷體" w:hAnsi="標楷體" w:hint="eastAsia"/>
        </w:rPr>
        <w:t>國</w:t>
      </w:r>
      <w:r>
        <w:rPr>
          <w:rFonts w:ascii="標楷體" w:eastAsia="標楷體" w:hAnsi="標楷體" w:hint="eastAsia"/>
        </w:rPr>
        <w:t>民</w:t>
      </w:r>
      <w:r w:rsidRPr="00537FDF">
        <w:rPr>
          <w:rFonts w:ascii="標楷體" w:eastAsia="標楷體" w:hAnsi="標楷體" w:hint="eastAsia"/>
        </w:rPr>
        <w:t>小</w:t>
      </w:r>
      <w:r>
        <w:rPr>
          <w:rFonts w:ascii="標楷體" w:eastAsia="標楷體" w:hAnsi="標楷體" w:hint="eastAsia"/>
        </w:rPr>
        <w:t>學</w:t>
      </w:r>
    </w:p>
    <w:p w:rsidR="00A20261" w:rsidRDefault="006D2295" w:rsidP="00540414">
      <w:pPr>
        <w:spacing w:line="480" w:lineRule="exac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BE2B20" w:rsidRPr="00537FDF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協</w:t>
      </w:r>
      <w:r w:rsidRPr="00537FDF">
        <w:rPr>
          <w:rFonts w:ascii="標楷體" w:eastAsia="標楷體" w:hAnsi="標楷體" w:hint="eastAsia"/>
        </w:rPr>
        <w:t>辦單位：</w:t>
      </w:r>
      <w:r w:rsidR="00BE2B20">
        <w:rPr>
          <w:rFonts w:ascii="標楷體" w:eastAsia="標楷體" w:hAnsi="標楷體" w:hint="eastAsia"/>
        </w:rPr>
        <w:t>親子天下股份有限公司</w:t>
      </w:r>
    </w:p>
    <w:p w:rsidR="00537FDF" w:rsidRDefault="00537FDF" w:rsidP="00537FDF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肆</w:t>
      </w:r>
      <w:r w:rsidRPr="00474809">
        <w:rPr>
          <w:rFonts w:ascii="標楷體" w:eastAsia="標楷體" w:hAnsi="標楷體" w:hint="eastAsia"/>
          <w:b/>
          <w:sz w:val="28"/>
        </w:rPr>
        <w:t>、</w:t>
      </w:r>
      <w:r w:rsidRPr="00537FDF">
        <w:rPr>
          <w:rFonts w:ascii="標楷體" w:eastAsia="標楷體" w:hAnsi="標楷體" w:hint="eastAsia"/>
          <w:b/>
          <w:sz w:val="28"/>
        </w:rPr>
        <w:t>課程規畫</w:t>
      </w:r>
    </w:p>
    <w:p w:rsidR="00540414" w:rsidRDefault="00540414" w:rsidP="001B3E39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C0490B" w:rsidRPr="00A464E3">
        <w:rPr>
          <w:rFonts w:ascii="標楷體" w:eastAsia="標楷體" w:hAnsi="標楷體" w:hint="eastAsia"/>
        </w:rPr>
        <w:t>辦理時間：10</w:t>
      </w:r>
      <w:r>
        <w:rPr>
          <w:rFonts w:ascii="標楷體" w:eastAsia="標楷體" w:hAnsi="標楷體" w:hint="eastAsia"/>
        </w:rPr>
        <w:t>6</w:t>
      </w:r>
      <w:r w:rsidR="00C0490B" w:rsidRPr="00A464E3">
        <w:rPr>
          <w:rFonts w:ascii="標楷體" w:eastAsia="標楷體" w:hAnsi="標楷體" w:hint="eastAsia"/>
        </w:rPr>
        <w:t>年</w:t>
      </w:r>
      <w:r w:rsidR="00562EFE">
        <w:rPr>
          <w:rFonts w:ascii="標楷體" w:eastAsia="標楷體" w:hAnsi="標楷體"/>
        </w:rPr>
        <w:t>6</w:t>
      </w:r>
      <w:r w:rsidR="00C0490B" w:rsidRPr="00A464E3">
        <w:rPr>
          <w:rFonts w:ascii="標楷體" w:eastAsia="標楷體" w:hAnsi="標楷體" w:hint="eastAsia"/>
        </w:rPr>
        <w:t>月</w:t>
      </w:r>
      <w:r w:rsidR="00562EFE" w:rsidRPr="00562EFE">
        <w:rPr>
          <w:rFonts w:ascii="標楷體" w:eastAsia="標楷體" w:hAnsi="標楷體"/>
        </w:rPr>
        <w:t>7</w:t>
      </w:r>
      <w:r w:rsidR="00C0490B" w:rsidRPr="00A464E3">
        <w:rPr>
          <w:rFonts w:ascii="標楷體" w:eastAsia="標楷體" w:hAnsi="標楷體" w:hint="eastAsia"/>
        </w:rPr>
        <w:t>日</w:t>
      </w:r>
      <w:r w:rsidR="00F35AB6" w:rsidRPr="00A464E3">
        <w:rPr>
          <w:rFonts w:ascii="標楷體" w:eastAsia="標楷體" w:hAnsi="標楷體" w:hint="eastAsia"/>
        </w:rPr>
        <w:t>（星期</w:t>
      </w:r>
      <w:r w:rsidR="00A20261">
        <w:rPr>
          <w:rFonts w:ascii="標楷體" w:eastAsia="標楷體" w:hAnsi="標楷體" w:hint="eastAsia"/>
        </w:rPr>
        <w:t>三</w:t>
      </w:r>
      <w:r w:rsidR="00866F71">
        <w:rPr>
          <w:rFonts w:ascii="標楷體" w:eastAsia="標楷體" w:hAnsi="標楷體" w:hint="eastAsia"/>
        </w:rPr>
        <w:t>）</w:t>
      </w:r>
      <w:r w:rsidR="007B087B">
        <w:rPr>
          <w:rFonts w:ascii="標楷體" w:eastAsia="標楷體" w:hAnsi="標楷體" w:hint="eastAsia"/>
        </w:rPr>
        <w:t>下午1時</w:t>
      </w:r>
      <w:r w:rsidR="00791228">
        <w:rPr>
          <w:rFonts w:ascii="標楷體" w:eastAsia="標楷體" w:hAnsi="標楷體" w:hint="eastAsia"/>
        </w:rPr>
        <w:t>30分</w:t>
      </w:r>
      <w:r w:rsidR="007B087B">
        <w:rPr>
          <w:rFonts w:ascii="標楷體" w:eastAsia="標楷體" w:hAnsi="標楷體" w:hint="eastAsia"/>
        </w:rPr>
        <w:t>至</w:t>
      </w:r>
      <w:r w:rsidR="00791228">
        <w:rPr>
          <w:rFonts w:ascii="標楷體" w:eastAsia="標楷體" w:hAnsi="標楷體" w:hint="eastAsia"/>
        </w:rPr>
        <w:t>4</w:t>
      </w:r>
      <w:r w:rsidR="007B087B">
        <w:rPr>
          <w:rFonts w:ascii="標楷體" w:eastAsia="標楷體" w:hAnsi="標楷體" w:hint="eastAsia"/>
        </w:rPr>
        <w:t>時</w:t>
      </w:r>
      <w:r w:rsidR="00866F71">
        <w:rPr>
          <w:rFonts w:ascii="標楷體" w:eastAsia="標楷體" w:hAnsi="標楷體" w:hint="eastAsia"/>
        </w:rPr>
        <w:t>。</w:t>
      </w:r>
    </w:p>
    <w:p w:rsidR="00C0490B" w:rsidRDefault="00540414" w:rsidP="001B3E39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A464E3">
        <w:rPr>
          <w:rFonts w:ascii="標楷體" w:eastAsia="標楷體" w:hAnsi="標楷體" w:hint="eastAsia"/>
        </w:rPr>
        <w:t>辦理</w:t>
      </w:r>
      <w:r w:rsidR="00F35AB6" w:rsidRPr="00A464E3">
        <w:rPr>
          <w:rFonts w:ascii="標楷體" w:eastAsia="標楷體" w:hAnsi="標楷體" w:hint="eastAsia"/>
        </w:rPr>
        <w:t>地點：</w:t>
      </w:r>
      <w:r>
        <w:rPr>
          <w:rFonts w:ascii="標楷體" w:eastAsia="標楷體" w:hAnsi="標楷體" w:hint="eastAsia"/>
        </w:rPr>
        <w:t>富台</w:t>
      </w:r>
      <w:r w:rsidR="00A20261">
        <w:rPr>
          <w:rFonts w:ascii="標楷體" w:eastAsia="標楷體" w:hAnsi="標楷體" w:hint="eastAsia"/>
        </w:rPr>
        <w:t>國小</w:t>
      </w:r>
      <w:r w:rsidR="003C6266" w:rsidRPr="003C6266">
        <w:rPr>
          <w:rFonts w:ascii="標楷體" w:eastAsia="標楷體" w:hAnsi="標楷體" w:hint="eastAsia"/>
          <w:szCs w:val="24"/>
        </w:rPr>
        <w:t>（桃園市中壢區中山東路三段369號）</w:t>
      </w:r>
      <w:r w:rsidR="00866F71" w:rsidRPr="003C6266">
        <w:rPr>
          <w:rFonts w:ascii="標楷體" w:eastAsia="標楷體" w:hAnsi="標楷體" w:hint="eastAsia"/>
        </w:rPr>
        <w:t>。</w:t>
      </w:r>
    </w:p>
    <w:p w:rsidR="00866F71" w:rsidRPr="005A0F6E" w:rsidRDefault="00866F71" w:rsidP="001B3E39">
      <w:pPr>
        <w:snapToGrid w:val="0"/>
        <w:spacing w:line="440" w:lineRule="exact"/>
        <w:ind w:left="1699" w:hangingChars="708" w:hanging="169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三、參加對象</w:t>
      </w:r>
      <w:r w:rsidRPr="00A464E3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國中小教師</w:t>
      </w:r>
      <w:r w:rsidR="00A0098B">
        <w:rPr>
          <w:rFonts w:ascii="標楷體" w:eastAsia="標楷體" w:hAnsi="標楷體" w:hint="eastAsia"/>
        </w:rPr>
        <w:t>1</w:t>
      </w:r>
      <w:r w:rsidR="005A0F6E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0人，參加研習者可獲</w:t>
      </w:r>
      <w:r w:rsidR="006C1E22">
        <w:rPr>
          <w:rFonts w:ascii="標楷體" w:eastAsia="標楷體" w:hAnsi="標楷體" w:hint="eastAsia"/>
        </w:rPr>
        <w:t>贈</w:t>
      </w:r>
      <w:r w:rsidRPr="00866F71">
        <w:rPr>
          <w:rFonts w:ascii="標楷體" w:eastAsia="標楷體" w:hAnsi="標楷體" w:hint="eastAsia"/>
          <w:szCs w:val="24"/>
        </w:rPr>
        <w:t>「少年閱讀100選」</w:t>
      </w:r>
      <w:r>
        <w:rPr>
          <w:rFonts w:ascii="標楷體" w:eastAsia="標楷體" w:hAnsi="標楷體" w:hint="eastAsia"/>
          <w:szCs w:val="24"/>
        </w:rPr>
        <w:t>雜誌1本</w:t>
      </w:r>
      <w:r w:rsidR="005A0F6E">
        <w:rPr>
          <w:rFonts w:ascii="標楷體" w:eastAsia="標楷體" w:hAnsi="標楷體" w:hint="eastAsia"/>
          <w:szCs w:val="24"/>
        </w:rPr>
        <w:t>；另為鼓勵</w:t>
      </w:r>
      <w:r w:rsidR="005A0F6E" w:rsidRPr="005A0F6E">
        <w:rPr>
          <w:rFonts w:ascii="標楷體" w:eastAsia="標楷體" w:hAnsi="標楷體" w:hint="eastAsia"/>
          <w:color w:val="222222"/>
          <w:szCs w:val="24"/>
          <w:shd w:val="clear" w:color="auto" w:fill="FFFFFF"/>
        </w:rPr>
        <w:t>參與研習的老師得到長期的資訊支援</w:t>
      </w:r>
      <w:r w:rsidR="005A0F6E" w:rsidRPr="005A0F6E">
        <w:rPr>
          <w:rFonts w:ascii="標楷體" w:eastAsia="標楷體" w:hAnsi="標楷體"/>
          <w:color w:val="222222"/>
          <w:szCs w:val="24"/>
          <w:shd w:val="clear" w:color="auto" w:fill="FFFFFF"/>
        </w:rPr>
        <w:t>，預</w:t>
      </w:r>
      <w:r w:rsidR="005A0F6E" w:rsidRPr="005A0F6E">
        <w:rPr>
          <w:rFonts w:ascii="標楷體" w:eastAsia="標楷體" w:hAnsi="標楷體"/>
        </w:rPr>
        <w:t>計提供</w:t>
      </w:r>
      <w:r w:rsidR="005A0F6E" w:rsidRPr="005A0F6E">
        <w:rPr>
          <w:rFonts w:ascii="標楷體" w:eastAsia="標楷體" w:hAnsi="標楷體" w:hint="eastAsia"/>
        </w:rPr>
        <w:t>教師</w:t>
      </w:r>
      <w:r w:rsidR="005A0F6E" w:rsidRPr="005A0F6E">
        <w:rPr>
          <w:rFonts w:ascii="標楷體" w:eastAsia="標楷體" w:hAnsi="標楷體"/>
        </w:rPr>
        <w:t>《親子天下》半年6期。</w:t>
      </w:r>
      <w:r w:rsidR="005A0F6E" w:rsidRPr="005A0F6E">
        <w:t> </w:t>
      </w:r>
    </w:p>
    <w:p w:rsidR="004F6B82" w:rsidRDefault="004F6B82" w:rsidP="001B3E39">
      <w:pPr>
        <w:snapToGrid w:val="0"/>
        <w:spacing w:line="440" w:lineRule="exact"/>
        <w:ind w:leftChars="1" w:left="475" w:hangingChars="197" w:hanging="473"/>
        <w:rPr>
          <w:rFonts w:ascii="標楷體" w:eastAsia="標楷體" w:hAnsi="標楷體"/>
        </w:rPr>
      </w:pPr>
      <w:r w:rsidRPr="0003551C">
        <w:rPr>
          <w:rFonts w:ascii="標楷體" w:eastAsia="標楷體" w:hAnsi="標楷體" w:hint="eastAsia"/>
        </w:rPr>
        <w:t>四、</w:t>
      </w:r>
      <w:r w:rsidRPr="004F6B82">
        <w:rPr>
          <w:rFonts w:ascii="標楷體" w:eastAsia="標楷體" w:hAnsi="標楷體" w:hint="eastAsia"/>
        </w:rPr>
        <w:t>研習報名：請至本市教師專業發展研習系統報名，開課單位：富台國小。參加旨揭活動人員，同意核予公（差）假登記；並覈實核予研習時數。</w:t>
      </w:r>
    </w:p>
    <w:p w:rsidR="00025712" w:rsidRDefault="00025712" w:rsidP="005A0F6E">
      <w:pPr>
        <w:snapToGrid w:val="0"/>
        <w:spacing w:line="400" w:lineRule="exact"/>
        <w:ind w:leftChars="1" w:left="475" w:hangingChars="197" w:hanging="473"/>
        <w:rPr>
          <w:rFonts w:ascii="標楷體" w:eastAsia="標楷體" w:hAnsi="標楷體"/>
        </w:rPr>
      </w:pPr>
    </w:p>
    <w:p w:rsidR="001B3E39" w:rsidRDefault="001B3E39" w:rsidP="005A0F6E">
      <w:pPr>
        <w:snapToGrid w:val="0"/>
        <w:spacing w:line="400" w:lineRule="exact"/>
        <w:ind w:leftChars="1" w:left="475" w:hangingChars="197" w:hanging="473"/>
        <w:rPr>
          <w:rFonts w:ascii="標楷體" w:eastAsia="標楷體" w:hAnsi="標楷體"/>
        </w:rPr>
      </w:pPr>
    </w:p>
    <w:p w:rsidR="001B3E39" w:rsidRDefault="001B3E39" w:rsidP="005A0F6E">
      <w:pPr>
        <w:snapToGrid w:val="0"/>
        <w:spacing w:line="400" w:lineRule="exact"/>
        <w:ind w:leftChars="1" w:left="475" w:hangingChars="197" w:hanging="473"/>
        <w:rPr>
          <w:rFonts w:ascii="標楷體" w:eastAsia="標楷體" w:hAnsi="標楷體"/>
        </w:rPr>
      </w:pPr>
    </w:p>
    <w:p w:rsidR="001B3E39" w:rsidRPr="005A0F6E" w:rsidRDefault="001B3E39" w:rsidP="005A0F6E">
      <w:pPr>
        <w:snapToGrid w:val="0"/>
        <w:spacing w:line="400" w:lineRule="exact"/>
        <w:ind w:leftChars="1" w:left="475" w:hangingChars="197" w:hanging="473"/>
        <w:rPr>
          <w:rFonts w:ascii="標楷體" w:eastAsia="標楷體" w:hAnsi="標楷體"/>
        </w:rPr>
      </w:pPr>
    </w:p>
    <w:p w:rsidR="00540414" w:rsidRPr="00F35AB6" w:rsidRDefault="0003551C" w:rsidP="005A0F6E">
      <w:pPr>
        <w:snapToGrid w:val="0"/>
        <w:spacing w:line="400" w:lineRule="exact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lastRenderedPageBreak/>
        <w:t>五</w:t>
      </w:r>
      <w:r w:rsidR="00540414">
        <w:rPr>
          <w:rFonts w:ascii="標楷體" w:eastAsia="標楷體" w:hAnsi="標楷體" w:hint="eastAsia"/>
        </w:rPr>
        <w:t>、活動流程：</w:t>
      </w:r>
    </w:p>
    <w:tbl>
      <w:tblPr>
        <w:tblW w:w="8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3355"/>
        <w:gridCol w:w="2964"/>
      </w:tblGrid>
      <w:tr w:rsidR="0080331A" w:rsidRPr="00FF6194" w:rsidTr="00E43969">
        <w:trPr>
          <w:trHeight w:val="454"/>
          <w:jc w:val="center"/>
        </w:trPr>
        <w:tc>
          <w:tcPr>
            <w:tcW w:w="2127" w:type="dxa"/>
            <w:vAlign w:val="center"/>
          </w:tcPr>
          <w:p w:rsidR="0080331A" w:rsidRPr="00A60FC5" w:rsidRDefault="0080331A" w:rsidP="0080331A">
            <w:pPr>
              <w:jc w:val="center"/>
              <w:rPr>
                <w:rFonts w:ascii="標楷體" w:eastAsia="標楷體" w:hAnsi="標楷體"/>
                <w:bCs/>
              </w:rPr>
            </w:pPr>
            <w:r w:rsidRPr="00A60FC5">
              <w:rPr>
                <w:rFonts w:ascii="標楷體" w:eastAsia="標楷體" w:hAnsi="標楷體" w:hint="eastAsia"/>
                <w:bCs/>
              </w:rPr>
              <w:t>時</w:t>
            </w:r>
            <w:r w:rsidRPr="00A60FC5">
              <w:rPr>
                <w:rFonts w:ascii="標楷體" w:eastAsia="標楷體" w:hAnsi="標楷體"/>
                <w:bCs/>
              </w:rPr>
              <w:t xml:space="preserve"> </w:t>
            </w:r>
            <w:r w:rsidRPr="00A60FC5">
              <w:rPr>
                <w:rFonts w:ascii="標楷體" w:eastAsia="標楷體" w:hAnsi="標楷體" w:hint="eastAsia"/>
                <w:bCs/>
              </w:rPr>
              <w:t xml:space="preserve">    </w:t>
            </w:r>
            <w:r w:rsidRPr="00A60FC5">
              <w:rPr>
                <w:rFonts w:ascii="標楷體" w:eastAsia="標楷體" w:hAnsi="標楷體"/>
                <w:bCs/>
              </w:rPr>
              <w:t xml:space="preserve">     </w:t>
            </w:r>
            <w:r w:rsidRPr="00A60FC5">
              <w:rPr>
                <w:rFonts w:ascii="標楷體" w:eastAsia="標楷體" w:hAnsi="標楷體" w:hint="eastAsia"/>
                <w:bCs/>
              </w:rPr>
              <w:t>間</w:t>
            </w:r>
          </w:p>
        </w:tc>
        <w:tc>
          <w:tcPr>
            <w:tcW w:w="3355" w:type="dxa"/>
            <w:vAlign w:val="center"/>
          </w:tcPr>
          <w:p w:rsidR="0080331A" w:rsidRPr="00A60FC5" w:rsidRDefault="0080331A" w:rsidP="0080331A">
            <w:pPr>
              <w:jc w:val="center"/>
              <w:rPr>
                <w:rFonts w:ascii="標楷體" w:eastAsia="標楷體" w:hAnsi="標楷體"/>
                <w:bCs/>
              </w:rPr>
            </w:pPr>
            <w:r w:rsidRPr="00A60FC5">
              <w:rPr>
                <w:rFonts w:ascii="標楷體" w:eastAsia="標楷體" w:hAnsi="標楷體" w:hint="eastAsia"/>
                <w:bCs/>
              </w:rPr>
              <w:t>項</w:t>
            </w:r>
            <w:r w:rsidRPr="00A60FC5">
              <w:rPr>
                <w:rFonts w:ascii="標楷體" w:eastAsia="標楷體" w:hAnsi="標楷體"/>
                <w:bCs/>
              </w:rPr>
              <w:t xml:space="preserve">  </w:t>
            </w:r>
            <w:r w:rsidRPr="00A60FC5">
              <w:rPr>
                <w:rFonts w:ascii="標楷體" w:eastAsia="標楷體" w:hAnsi="標楷體" w:hint="eastAsia"/>
                <w:bCs/>
              </w:rPr>
              <w:t xml:space="preserve"> </w:t>
            </w:r>
            <w:r w:rsidRPr="00A60FC5">
              <w:rPr>
                <w:rFonts w:ascii="標楷體" w:eastAsia="標楷體" w:hAnsi="標楷體"/>
                <w:bCs/>
              </w:rPr>
              <w:t xml:space="preserve">   </w:t>
            </w:r>
            <w:r w:rsidRPr="00A60FC5">
              <w:rPr>
                <w:rFonts w:ascii="標楷體" w:eastAsia="標楷體" w:hAnsi="標楷體" w:hint="eastAsia"/>
                <w:bCs/>
              </w:rPr>
              <w:t xml:space="preserve">   目</w:t>
            </w:r>
          </w:p>
        </w:tc>
        <w:tc>
          <w:tcPr>
            <w:tcW w:w="2964" w:type="dxa"/>
            <w:vAlign w:val="center"/>
          </w:tcPr>
          <w:p w:rsidR="0080331A" w:rsidRPr="00A60FC5" w:rsidRDefault="0080331A" w:rsidP="0080331A">
            <w:pPr>
              <w:jc w:val="center"/>
              <w:rPr>
                <w:rFonts w:ascii="標楷體" w:eastAsia="標楷體" w:hAnsi="標楷體"/>
                <w:bCs/>
              </w:rPr>
            </w:pPr>
            <w:r w:rsidRPr="00A60FC5">
              <w:rPr>
                <w:rFonts w:ascii="標楷體" w:eastAsia="標楷體" w:hAnsi="標楷體" w:hint="eastAsia"/>
                <w:bCs/>
              </w:rPr>
              <w:t>備   註</w:t>
            </w:r>
          </w:p>
        </w:tc>
      </w:tr>
      <w:tr w:rsidR="0080331A" w:rsidRPr="00FF6194" w:rsidTr="00540414">
        <w:trPr>
          <w:trHeight w:val="1074"/>
          <w:jc w:val="center"/>
        </w:trPr>
        <w:tc>
          <w:tcPr>
            <w:tcW w:w="2127" w:type="dxa"/>
            <w:vAlign w:val="center"/>
          </w:tcPr>
          <w:p w:rsidR="0080331A" w:rsidRPr="00A60FC5" w:rsidRDefault="00540414" w:rsidP="00A2026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13</w:t>
            </w:r>
            <w:r w:rsidR="0080331A" w:rsidRPr="00A60FC5">
              <w:rPr>
                <w:rFonts w:ascii="標楷體" w:eastAsia="標楷體" w:hAnsi="標楷體" w:hint="eastAsia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</w:rPr>
              <w:t>0</w:t>
            </w:r>
            <w:r w:rsidR="0080331A" w:rsidRPr="00A60FC5">
              <w:rPr>
                <w:rFonts w:ascii="標楷體" w:eastAsia="標楷體" w:hAnsi="標楷體"/>
                <w:bCs/>
              </w:rPr>
              <w:t>0</w:t>
            </w:r>
            <w:r w:rsidR="0080331A" w:rsidRPr="00A60FC5">
              <w:rPr>
                <w:rFonts w:ascii="標楷體" w:eastAsia="標楷體" w:hAnsi="標楷體" w:hint="eastAsia"/>
                <w:bCs/>
              </w:rPr>
              <w:t>～</w:t>
            </w:r>
            <w:r>
              <w:rPr>
                <w:rFonts w:ascii="標楷體" w:eastAsia="標楷體" w:hAnsi="標楷體" w:hint="eastAsia"/>
                <w:bCs/>
              </w:rPr>
              <w:t>13</w:t>
            </w:r>
            <w:r w:rsidR="0080331A" w:rsidRPr="00A60FC5">
              <w:rPr>
                <w:rFonts w:ascii="標楷體" w:eastAsia="標楷體" w:hAnsi="標楷體" w:hint="eastAsia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</w:rPr>
              <w:t>3</w:t>
            </w:r>
            <w:r w:rsidR="0080331A" w:rsidRPr="00A60FC5">
              <w:rPr>
                <w:rFonts w:ascii="標楷體" w:eastAsia="標楷體" w:hAnsi="標楷體"/>
                <w:bCs/>
              </w:rPr>
              <w:t>0</w:t>
            </w:r>
          </w:p>
        </w:tc>
        <w:tc>
          <w:tcPr>
            <w:tcW w:w="3355" w:type="dxa"/>
            <w:vAlign w:val="center"/>
          </w:tcPr>
          <w:p w:rsidR="0080331A" w:rsidRPr="00A60FC5" w:rsidRDefault="0080331A" w:rsidP="0080331A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A60FC5">
              <w:rPr>
                <w:rFonts w:ascii="標楷體" w:eastAsia="標楷體" w:hAnsi="標楷體" w:cs="Arial" w:hint="eastAsia"/>
                <w:color w:val="000000"/>
                <w:kern w:val="0"/>
              </w:rPr>
              <w:t>報到</w:t>
            </w:r>
          </w:p>
        </w:tc>
        <w:tc>
          <w:tcPr>
            <w:tcW w:w="2964" w:type="dxa"/>
            <w:vAlign w:val="center"/>
          </w:tcPr>
          <w:p w:rsidR="0080331A" w:rsidRPr="00A60FC5" w:rsidRDefault="00540414" w:rsidP="0080331A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富台</w:t>
            </w:r>
            <w:r w:rsidR="0080331A" w:rsidRPr="00A60FC5">
              <w:rPr>
                <w:rFonts w:ascii="標楷體" w:eastAsia="標楷體" w:hAnsi="標楷體" w:hint="eastAsia"/>
                <w:bCs/>
              </w:rPr>
              <w:t>國小團隊</w:t>
            </w:r>
          </w:p>
        </w:tc>
      </w:tr>
      <w:tr w:rsidR="0080331A" w:rsidRPr="00FF6194" w:rsidTr="00540414">
        <w:trPr>
          <w:trHeight w:val="1057"/>
          <w:jc w:val="center"/>
        </w:trPr>
        <w:tc>
          <w:tcPr>
            <w:tcW w:w="2127" w:type="dxa"/>
            <w:vAlign w:val="center"/>
          </w:tcPr>
          <w:p w:rsidR="0080331A" w:rsidRPr="00A60FC5" w:rsidRDefault="00540414" w:rsidP="00A2026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13</w:t>
            </w:r>
            <w:r w:rsidR="0080331A" w:rsidRPr="00A60FC5">
              <w:rPr>
                <w:rFonts w:ascii="標楷體" w:eastAsia="標楷體" w:hAnsi="標楷體" w:hint="eastAsia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</w:rPr>
              <w:t>3</w:t>
            </w:r>
            <w:r w:rsidR="0080331A" w:rsidRPr="00A60FC5">
              <w:rPr>
                <w:rFonts w:ascii="標楷體" w:eastAsia="標楷體" w:hAnsi="標楷體"/>
                <w:bCs/>
              </w:rPr>
              <w:t>0</w:t>
            </w:r>
            <w:r w:rsidR="0080331A" w:rsidRPr="00A60FC5">
              <w:rPr>
                <w:rFonts w:ascii="標楷體" w:eastAsia="標楷體" w:hAnsi="標楷體" w:hint="eastAsia"/>
                <w:bCs/>
              </w:rPr>
              <w:t>～</w:t>
            </w:r>
            <w:r>
              <w:rPr>
                <w:rFonts w:ascii="標楷體" w:eastAsia="標楷體" w:hAnsi="標楷體" w:hint="eastAsia"/>
                <w:bCs/>
              </w:rPr>
              <w:t>15</w:t>
            </w:r>
            <w:r w:rsidR="0080331A" w:rsidRPr="00A60FC5">
              <w:rPr>
                <w:rFonts w:ascii="標楷體" w:eastAsia="標楷體" w:hAnsi="標楷體" w:hint="eastAsia"/>
                <w:bCs/>
              </w:rPr>
              <w:t>：</w:t>
            </w:r>
            <w:r w:rsidR="004F08D7">
              <w:rPr>
                <w:rFonts w:ascii="標楷體" w:eastAsia="標楷體" w:hAnsi="標楷體"/>
                <w:bCs/>
              </w:rPr>
              <w:t>3</w:t>
            </w:r>
            <w:r w:rsidR="0080331A" w:rsidRPr="00A60FC5">
              <w:rPr>
                <w:rFonts w:ascii="標楷體" w:eastAsia="標楷體" w:hAnsi="標楷體"/>
                <w:bCs/>
              </w:rPr>
              <w:t>0</w:t>
            </w:r>
          </w:p>
        </w:tc>
        <w:tc>
          <w:tcPr>
            <w:tcW w:w="3355" w:type="dxa"/>
            <w:vAlign w:val="center"/>
          </w:tcPr>
          <w:p w:rsidR="0080331A" w:rsidRDefault="00540414" w:rsidP="00A2026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專題講座</w:t>
            </w:r>
          </w:p>
          <w:p w:rsidR="00562EFE" w:rsidRPr="00A764B4" w:rsidRDefault="00A764B4" w:rsidP="00A20261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764B4">
              <w:rPr>
                <w:rFonts w:ascii="標楷體" w:eastAsia="標楷體" w:hAnsi="標楷體" w:hint="eastAsia"/>
                <w:b/>
                <w:szCs w:val="24"/>
              </w:rPr>
              <w:t>具學科穿透力的閱讀素養</w:t>
            </w:r>
          </w:p>
        </w:tc>
        <w:tc>
          <w:tcPr>
            <w:tcW w:w="2964" w:type="dxa"/>
            <w:vAlign w:val="center"/>
          </w:tcPr>
          <w:p w:rsidR="00440D69" w:rsidRPr="00797C8B" w:rsidRDefault="00440D69" w:rsidP="00440D69">
            <w:pPr>
              <w:jc w:val="center"/>
              <w:rPr>
                <w:rFonts w:ascii="標楷體" w:eastAsia="標楷體" w:hAnsi="標楷體"/>
                <w:color w:val="222222"/>
                <w:szCs w:val="24"/>
                <w:shd w:val="clear" w:color="auto" w:fill="FFFFFF"/>
              </w:rPr>
            </w:pPr>
            <w:r w:rsidRPr="00797C8B">
              <w:rPr>
                <w:rFonts w:ascii="標楷體" w:eastAsia="標楷體" w:hAnsi="標楷體" w:hint="eastAsia"/>
                <w:color w:val="222222"/>
                <w:szCs w:val="24"/>
                <w:shd w:val="clear" w:color="auto" w:fill="FFFFFF"/>
              </w:rPr>
              <w:t>清華大學語研所</w:t>
            </w:r>
          </w:p>
          <w:p w:rsidR="000F6064" w:rsidRPr="00A60FC5" w:rsidRDefault="00440D69" w:rsidP="00440D69">
            <w:pPr>
              <w:jc w:val="center"/>
              <w:rPr>
                <w:rFonts w:ascii="標楷體" w:eastAsia="標楷體" w:hAnsi="標楷體"/>
                <w:bCs/>
              </w:rPr>
            </w:pPr>
            <w:r w:rsidRPr="00797C8B">
              <w:rPr>
                <w:rFonts w:ascii="標楷體" w:eastAsia="標楷體" w:hAnsi="標楷體" w:hint="eastAsia"/>
                <w:color w:val="222222"/>
                <w:szCs w:val="24"/>
                <w:shd w:val="clear" w:color="auto" w:fill="FFFFFF"/>
              </w:rPr>
              <w:t>陳明蕾</w:t>
            </w:r>
            <w:r w:rsidR="00A764B4">
              <w:rPr>
                <w:rFonts w:ascii="標楷體" w:eastAsia="標楷體" w:hAnsi="標楷體" w:hint="eastAsia"/>
                <w:color w:val="222222"/>
                <w:szCs w:val="24"/>
                <w:shd w:val="clear" w:color="auto" w:fill="FFFFFF"/>
              </w:rPr>
              <w:t>副</w:t>
            </w:r>
            <w:r w:rsidRPr="00797C8B">
              <w:rPr>
                <w:rFonts w:ascii="標楷體" w:eastAsia="標楷體" w:hAnsi="標楷體" w:hint="eastAsia"/>
                <w:color w:val="222222"/>
                <w:szCs w:val="24"/>
                <w:shd w:val="clear" w:color="auto" w:fill="FFFFFF"/>
              </w:rPr>
              <w:t>教授</w:t>
            </w:r>
          </w:p>
        </w:tc>
      </w:tr>
      <w:tr w:rsidR="00CE4BB7" w:rsidRPr="00FF6194" w:rsidTr="00540414">
        <w:trPr>
          <w:trHeight w:val="1057"/>
          <w:jc w:val="center"/>
        </w:trPr>
        <w:tc>
          <w:tcPr>
            <w:tcW w:w="2127" w:type="dxa"/>
            <w:vAlign w:val="center"/>
          </w:tcPr>
          <w:p w:rsidR="00CE4BB7" w:rsidRDefault="00CE4BB7" w:rsidP="00A2026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15</w:t>
            </w:r>
            <w:r w:rsidRPr="00A60FC5">
              <w:rPr>
                <w:rFonts w:ascii="標楷體" w:eastAsia="標楷體" w:hAnsi="標楷體" w:hint="eastAsia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</w:rPr>
              <w:t>3</w:t>
            </w:r>
            <w:r w:rsidRPr="00A60FC5">
              <w:rPr>
                <w:rFonts w:ascii="標楷體" w:eastAsia="標楷體" w:hAnsi="標楷體"/>
                <w:bCs/>
              </w:rPr>
              <w:t>0</w:t>
            </w:r>
            <w:r w:rsidRPr="00A60FC5">
              <w:rPr>
                <w:rFonts w:ascii="標楷體" w:eastAsia="標楷體" w:hAnsi="標楷體" w:hint="eastAsia"/>
                <w:bCs/>
              </w:rPr>
              <w:t>～</w:t>
            </w:r>
            <w:r>
              <w:rPr>
                <w:rFonts w:ascii="標楷體" w:eastAsia="標楷體" w:hAnsi="標楷體" w:hint="eastAsia"/>
                <w:bCs/>
              </w:rPr>
              <w:t>16</w:t>
            </w:r>
            <w:r w:rsidRPr="00A60FC5">
              <w:rPr>
                <w:rFonts w:ascii="標楷體" w:eastAsia="標楷體" w:hAnsi="標楷體" w:hint="eastAsia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</w:rPr>
              <w:t>0</w:t>
            </w:r>
            <w:r w:rsidRPr="00A60FC5">
              <w:rPr>
                <w:rFonts w:ascii="標楷體" w:eastAsia="標楷體" w:hAnsi="標楷體"/>
                <w:bCs/>
              </w:rPr>
              <w:t>0</w:t>
            </w:r>
          </w:p>
        </w:tc>
        <w:tc>
          <w:tcPr>
            <w:tcW w:w="3355" w:type="dxa"/>
            <w:vAlign w:val="center"/>
          </w:tcPr>
          <w:p w:rsidR="00CE4BB7" w:rsidRDefault="00CE4BB7" w:rsidP="00A2026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綜合座談</w:t>
            </w:r>
          </w:p>
        </w:tc>
        <w:tc>
          <w:tcPr>
            <w:tcW w:w="2964" w:type="dxa"/>
            <w:vAlign w:val="center"/>
          </w:tcPr>
          <w:p w:rsidR="00CE4BB7" w:rsidRPr="00797C8B" w:rsidRDefault="00CE4BB7" w:rsidP="00440D69">
            <w:pPr>
              <w:jc w:val="center"/>
              <w:rPr>
                <w:rFonts w:ascii="標楷體" w:eastAsia="標楷體" w:hAnsi="標楷體"/>
                <w:color w:val="222222"/>
                <w:szCs w:val="24"/>
                <w:shd w:val="clear" w:color="auto" w:fill="FFFFFF"/>
              </w:rPr>
            </w:pPr>
          </w:p>
        </w:tc>
      </w:tr>
      <w:tr w:rsidR="0080331A" w:rsidRPr="00FF6194" w:rsidTr="00A464E3">
        <w:trPr>
          <w:trHeight w:val="972"/>
          <w:jc w:val="center"/>
        </w:trPr>
        <w:tc>
          <w:tcPr>
            <w:tcW w:w="2127" w:type="dxa"/>
            <w:vAlign w:val="center"/>
          </w:tcPr>
          <w:p w:rsidR="0080331A" w:rsidRPr="00A60FC5" w:rsidRDefault="00540414" w:rsidP="00540414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</w:t>
            </w:r>
            <w:r w:rsidR="00CE4BB7">
              <w:rPr>
                <w:rFonts w:ascii="標楷體" w:eastAsia="標楷體" w:hAnsi="標楷體" w:hint="eastAsia"/>
                <w:bCs/>
              </w:rPr>
              <w:t>6</w:t>
            </w:r>
            <w:r w:rsidR="0080331A" w:rsidRPr="00A60FC5">
              <w:rPr>
                <w:rFonts w:ascii="標楷體" w:eastAsia="標楷體" w:hAnsi="標楷體" w:hint="eastAsia"/>
                <w:bCs/>
              </w:rPr>
              <w:t>：</w:t>
            </w:r>
            <w:r w:rsidR="00CE4BB7">
              <w:rPr>
                <w:rFonts w:ascii="標楷體" w:eastAsia="標楷體" w:hAnsi="標楷體" w:hint="eastAsia"/>
                <w:bCs/>
              </w:rPr>
              <w:t>0</w:t>
            </w:r>
            <w:r w:rsidR="000F6064">
              <w:rPr>
                <w:rFonts w:ascii="標楷體" w:eastAsia="標楷體" w:hAnsi="標楷體"/>
                <w:bCs/>
              </w:rPr>
              <w:t>0</w:t>
            </w:r>
            <w:r w:rsidR="0080331A" w:rsidRPr="00A60FC5">
              <w:rPr>
                <w:rFonts w:ascii="標楷體" w:eastAsia="標楷體" w:hAnsi="標楷體" w:hint="eastAsia"/>
                <w:bCs/>
              </w:rPr>
              <w:t>～</w:t>
            </w:r>
          </w:p>
        </w:tc>
        <w:tc>
          <w:tcPr>
            <w:tcW w:w="3355" w:type="dxa"/>
            <w:vAlign w:val="center"/>
          </w:tcPr>
          <w:p w:rsidR="0080331A" w:rsidRPr="00A60FC5" w:rsidRDefault="00540414" w:rsidP="000F6064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eastAsia="標楷體" w:hint="eastAsia"/>
              </w:rPr>
              <w:t>賦歸</w:t>
            </w:r>
          </w:p>
        </w:tc>
        <w:tc>
          <w:tcPr>
            <w:tcW w:w="2964" w:type="dxa"/>
            <w:vAlign w:val="center"/>
          </w:tcPr>
          <w:p w:rsidR="00DC0031" w:rsidRPr="00056B2A" w:rsidRDefault="00DC0031" w:rsidP="000F6064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</w:tbl>
    <w:p w:rsidR="00F35AB6" w:rsidRPr="003B0F42" w:rsidRDefault="003B0F42" w:rsidP="00F35AB6">
      <w:pPr>
        <w:rPr>
          <w:rFonts w:ascii="標楷體" w:eastAsia="標楷體" w:hAnsi="標楷體"/>
          <w:b/>
          <w:sz w:val="28"/>
        </w:rPr>
      </w:pPr>
      <w:r w:rsidRPr="003B0F42">
        <w:rPr>
          <w:rFonts w:ascii="標楷體" w:eastAsia="標楷體" w:hAnsi="標楷體" w:hint="eastAsia"/>
          <w:b/>
          <w:sz w:val="28"/>
        </w:rPr>
        <w:t>伍</w:t>
      </w:r>
      <w:r w:rsidR="00F35AB6" w:rsidRPr="003B0F42">
        <w:rPr>
          <w:rFonts w:ascii="標楷體" w:eastAsia="標楷體" w:hAnsi="標楷體" w:hint="eastAsia"/>
          <w:b/>
          <w:sz w:val="28"/>
        </w:rPr>
        <w:t>、預期效益</w:t>
      </w:r>
    </w:p>
    <w:p w:rsidR="00F35AB6" w:rsidRPr="00730F9C" w:rsidRDefault="00F35AB6" w:rsidP="00730F9C">
      <w:pPr>
        <w:ind w:left="565" w:hangingChars="257" w:hanging="565"/>
        <w:rPr>
          <w:rFonts w:ascii="標楷體" w:eastAsia="標楷體" w:hAnsi="標楷體"/>
          <w:szCs w:val="24"/>
        </w:rPr>
      </w:pPr>
      <w:r w:rsidRPr="00F35AB6">
        <w:rPr>
          <w:rFonts w:ascii="標楷體" w:eastAsia="標楷體" w:hAnsi="標楷體" w:hint="eastAsia"/>
          <w:sz w:val="22"/>
        </w:rPr>
        <w:t xml:space="preserve"> </w:t>
      </w:r>
      <w:r w:rsidRPr="00730F9C">
        <w:rPr>
          <w:rFonts w:ascii="標楷體" w:eastAsia="標楷體" w:hAnsi="標楷體" w:hint="eastAsia"/>
          <w:szCs w:val="24"/>
        </w:rPr>
        <w:t>一、</w:t>
      </w:r>
      <w:r w:rsidR="00730F9C" w:rsidRPr="00730F9C">
        <w:rPr>
          <w:rFonts w:ascii="標楷體" w:eastAsia="標楷體" w:hAnsi="標楷體" w:hint="eastAsia"/>
          <w:szCs w:val="24"/>
        </w:rPr>
        <w:t>提供國際趨勢及台灣教育現場報導，為教師進修課程增加多元性及豐富性</w:t>
      </w:r>
      <w:r w:rsidRPr="00730F9C">
        <w:rPr>
          <w:rFonts w:ascii="標楷體" w:eastAsia="標楷體" w:hAnsi="標楷體" w:hint="eastAsia"/>
          <w:szCs w:val="24"/>
        </w:rPr>
        <w:t>。</w:t>
      </w:r>
    </w:p>
    <w:p w:rsidR="00F35AB6" w:rsidRDefault="00F35AB6" w:rsidP="00730F9C">
      <w:pPr>
        <w:ind w:leftChars="-1" w:left="567" w:hangingChars="237" w:hanging="569"/>
        <w:rPr>
          <w:rFonts w:ascii="標楷體" w:eastAsia="標楷體" w:hAnsi="標楷體"/>
          <w:szCs w:val="24"/>
        </w:rPr>
      </w:pPr>
      <w:r w:rsidRPr="00730F9C">
        <w:rPr>
          <w:rFonts w:ascii="標楷體" w:eastAsia="標楷體" w:hAnsi="標楷體" w:hint="eastAsia"/>
          <w:szCs w:val="24"/>
        </w:rPr>
        <w:t xml:space="preserve"> 二、</w:t>
      </w:r>
      <w:r w:rsidR="00730F9C" w:rsidRPr="00730F9C">
        <w:rPr>
          <w:rFonts w:ascii="標楷體" w:eastAsia="標楷體" w:hAnsi="標楷體" w:hint="eastAsia"/>
          <w:szCs w:val="24"/>
        </w:rPr>
        <w:t>開啟深思考、跨領域、多媒材的閱讀新紀元，協助本市孩子真正愛上閱讀，並啟發獨立思考的能力。</w:t>
      </w:r>
    </w:p>
    <w:p w:rsidR="00910173" w:rsidRPr="00CA5906" w:rsidRDefault="00910173" w:rsidP="00910173">
      <w:pPr>
        <w:ind w:leftChars="59" w:left="567" w:hangingChars="177" w:hanging="425"/>
        <w:rPr>
          <w:rFonts w:ascii="標楷體" w:eastAsia="標楷體" w:hAnsi="標楷體"/>
          <w:color w:val="FF0000"/>
          <w:sz w:val="22"/>
        </w:rPr>
      </w:pPr>
      <w:r>
        <w:rPr>
          <w:rFonts w:ascii="標楷體" w:eastAsia="標楷體" w:hAnsi="標楷體" w:hint="eastAsia"/>
          <w:szCs w:val="24"/>
        </w:rPr>
        <w:t>三、深化教師</w:t>
      </w:r>
      <w:r>
        <w:rPr>
          <w:rFonts w:ascii="標楷體" w:eastAsia="標楷體" w:hAnsi="標楷體" w:hint="eastAsia"/>
          <w:bCs/>
        </w:rPr>
        <w:t>以素養導向的跨領域閱讀教學。</w:t>
      </w:r>
    </w:p>
    <w:p w:rsidR="00F35AB6" w:rsidRPr="00F35AB6" w:rsidRDefault="00F35AB6" w:rsidP="00F35AB6">
      <w:pPr>
        <w:rPr>
          <w:rFonts w:ascii="標楷體" w:eastAsia="標楷體" w:hAnsi="標楷體"/>
          <w:sz w:val="22"/>
        </w:rPr>
      </w:pPr>
      <w:r w:rsidRPr="00F35AB6">
        <w:rPr>
          <w:rFonts w:ascii="標楷體" w:eastAsia="標楷體" w:hAnsi="標楷體"/>
          <w:sz w:val="22"/>
        </w:rPr>
        <w:t xml:space="preserve"> </w:t>
      </w:r>
    </w:p>
    <w:p w:rsidR="00F35AB6" w:rsidRPr="006D215E" w:rsidRDefault="00893EBF" w:rsidP="001B3E39">
      <w:pPr>
        <w:snapToGrid w:val="0"/>
        <w:spacing w:line="440" w:lineRule="exact"/>
        <w:rPr>
          <w:rFonts w:ascii="標楷體" w:eastAsia="標楷體" w:hAnsi="標楷體"/>
          <w:b/>
          <w:sz w:val="28"/>
        </w:rPr>
      </w:pPr>
      <w:r w:rsidRPr="00893EBF">
        <w:rPr>
          <w:rFonts w:ascii="標楷體" w:eastAsia="標楷體" w:hAnsi="標楷體" w:hint="eastAsia"/>
          <w:b/>
          <w:sz w:val="28"/>
        </w:rPr>
        <w:t>陸</w:t>
      </w:r>
      <w:r w:rsidR="00F35AB6" w:rsidRPr="00893EBF">
        <w:rPr>
          <w:rFonts w:ascii="標楷體" w:eastAsia="標楷體" w:hAnsi="標楷體" w:hint="eastAsia"/>
          <w:b/>
          <w:sz w:val="28"/>
        </w:rPr>
        <w:t>、經費：</w:t>
      </w:r>
      <w:r w:rsidR="00F35AB6" w:rsidRPr="00704CCA">
        <w:rPr>
          <w:rFonts w:ascii="標楷體" w:eastAsia="標楷體" w:hAnsi="標楷體" w:hint="eastAsia"/>
          <w:szCs w:val="24"/>
        </w:rPr>
        <w:t>本案所需經費由</w:t>
      </w:r>
      <w:r w:rsidR="004030A7">
        <w:rPr>
          <w:rFonts w:ascii="標楷體" w:eastAsia="標楷體" w:hAnsi="標楷體" w:hint="eastAsia"/>
          <w:szCs w:val="24"/>
        </w:rPr>
        <w:t>教育局</w:t>
      </w:r>
      <w:r w:rsidR="00F35AB6" w:rsidRPr="00704CCA">
        <w:rPr>
          <w:rFonts w:ascii="標楷體" w:eastAsia="標楷體" w:hAnsi="標楷體" w:hint="eastAsia"/>
          <w:szCs w:val="24"/>
        </w:rPr>
        <w:t>相關經費項下支應，經費概算表</w:t>
      </w:r>
      <w:r w:rsidR="003B0F42" w:rsidRPr="00704CCA">
        <w:rPr>
          <w:rFonts w:ascii="標楷體" w:eastAsia="標楷體" w:hAnsi="標楷體" w:hint="eastAsia"/>
          <w:szCs w:val="24"/>
        </w:rPr>
        <w:t>如</w:t>
      </w:r>
      <w:r w:rsidRPr="00704CCA">
        <w:rPr>
          <w:rFonts w:ascii="標楷體" w:eastAsia="標楷體" w:hAnsi="標楷體" w:hint="eastAsia"/>
          <w:szCs w:val="24"/>
        </w:rPr>
        <w:t>附件一</w:t>
      </w:r>
      <w:r w:rsidR="00F35AB6" w:rsidRPr="00704CCA">
        <w:rPr>
          <w:rFonts w:ascii="標楷體" w:eastAsia="標楷體" w:hAnsi="標楷體" w:hint="eastAsia"/>
          <w:szCs w:val="24"/>
        </w:rPr>
        <w:t>。</w:t>
      </w:r>
    </w:p>
    <w:p w:rsidR="00893EBF" w:rsidRPr="00704CCA" w:rsidRDefault="00942841" w:rsidP="001B3E39">
      <w:pPr>
        <w:snapToGrid w:val="0"/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 w:val="28"/>
        </w:rPr>
        <w:t>柒</w:t>
      </w:r>
      <w:r w:rsidRPr="00893EBF">
        <w:rPr>
          <w:rFonts w:ascii="標楷體" w:eastAsia="標楷體" w:hAnsi="標楷體" w:hint="eastAsia"/>
          <w:b/>
          <w:sz w:val="28"/>
        </w:rPr>
        <w:t>、</w:t>
      </w:r>
      <w:r>
        <w:rPr>
          <w:rFonts w:ascii="標楷體" w:eastAsia="標楷體" w:hAnsi="標楷體" w:hint="eastAsia"/>
          <w:b/>
          <w:sz w:val="28"/>
        </w:rPr>
        <w:t>獎勵</w:t>
      </w:r>
      <w:r w:rsidRPr="00893EBF">
        <w:rPr>
          <w:rFonts w:ascii="標楷體" w:eastAsia="標楷體" w:hAnsi="標楷體" w:hint="eastAsia"/>
          <w:b/>
          <w:sz w:val="28"/>
        </w:rPr>
        <w:t>：</w:t>
      </w:r>
      <w:r w:rsidRPr="00942841">
        <w:rPr>
          <w:rFonts w:ascii="標楷體" w:eastAsia="標楷體" w:hAnsi="標楷體" w:hint="eastAsia"/>
          <w:szCs w:val="24"/>
        </w:rPr>
        <w:t>承辦本計畫有功人員，</w:t>
      </w:r>
      <w:r w:rsidR="004030A7">
        <w:rPr>
          <w:rFonts w:ascii="標楷體" w:eastAsia="標楷體" w:hAnsi="標楷體" w:hint="eastAsia"/>
          <w:szCs w:val="24"/>
        </w:rPr>
        <w:t>依</w:t>
      </w:r>
      <w:r w:rsidR="004030A7" w:rsidRPr="004030A7">
        <w:rPr>
          <w:rFonts w:ascii="標楷體" w:eastAsia="標楷體" w:hAnsi="標楷體" w:hint="eastAsia"/>
        </w:rPr>
        <w:t>「公立高級中等以下學校校長成績考核辦法」、「公立高級中等以下學校教師成績考核辦法」及「桃園市市立各級學校及幼兒園教職員獎懲要點」核敘有功人員</w:t>
      </w:r>
      <w:r w:rsidRPr="004030A7">
        <w:rPr>
          <w:rFonts w:ascii="標楷體" w:eastAsia="標楷體" w:hAnsi="標楷體" w:cs="Arial" w:hint="eastAsia"/>
          <w:kern w:val="0"/>
          <w:szCs w:val="24"/>
        </w:rPr>
        <w:t>。</w:t>
      </w:r>
    </w:p>
    <w:p w:rsidR="003B0F42" w:rsidRPr="00704CCA" w:rsidRDefault="006D215E" w:rsidP="001B3E39">
      <w:pPr>
        <w:snapToGrid w:val="0"/>
        <w:spacing w:line="440" w:lineRule="exact"/>
        <w:rPr>
          <w:rFonts w:ascii="標楷體" w:eastAsia="標楷體" w:hAnsi="標楷體" w:cs="Arial"/>
          <w:kern w:val="0"/>
          <w:szCs w:val="24"/>
        </w:rPr>
      </w:pPr>
      <w:r w:rsidRPr="006D215E">
        <w:rPr>
          <w:rFonts w:ascii="標楷體" w:eastAsia="標楷體" w:hAnsi="標楷體" w:hint="eastAsia"/>
          <w:b/>
          <w:kern w:val="0"/>
          <w:sz w:val="28"/>
          <w:szCs w:val="28"/>
        </w:rPr>
        <w:t>捌</w:t>
      </w:r>
      <w:r w:rsidR="00893EBF" w:rsidRPr="00704CCA">
        <w:rPr>
          <w:rFonts w:ascii="標楷體" w:eastAsia="標楷體" w:hAnsi="標楷體" w:hint="eastAsia"/>
          <w:b/>
          <w:kern w:val="0"/>
          <w:szCs w:val="24"/>
        </w:rPr>
        <w:t>、</w:t>
      </w:r>
      <w:r w:rsidR="00893EBF" w:rsidRPr="00704CCA">
        <w:rPr>
          <w:rFonts w:ascii="標楷體" w:eastAsia="標楷體" w:hAnsi="標楷體" w:cs="Arial" w:hint="eastAsia"/>
          <w:kern w:val="0"/>
          <w:szCs w:val="24"/>
        </w:rPr>
        <w:t>本實施計畫呈</w:t>
      </w:r>
      <w:r w:rsidR="00CA5906" w:rsidRPr="00704CCA">
        <w:rPr>
          <w:rFonts w:ascii="標楷體" w:eastAsia="標楷體" w:hAnsi="標楷體" w:cs="Arial" w:hint="eastAsia"/>
          <w:kern w:val="0"/>
          <w:szCs w:val="24"/>
        </w:rPr>
        <w:t>教育局</w:t>
      </w:r>
      <w:r w:rsidR="00893EBF" w:rsidRPr="00704CCA">
        <w:rPr>
          <w:rFonts w:ascii="標楷體" w:eastAsia="標楷體" w:hAnsi="標楷體" w:cs="Arial" w:hint="eastAsia"/>
          <w:kern w:val="0"/>
          <w:szCs w:val="24"/>
        </w:rPr>
        <w:t>核准後實施，如有未盡事宜，得另行補充修正。</w:t>
      </w:r>
    </w:p>
    <w:p w:rsidR="00893EBF" w:rsidRDefault="00893EBF" w:rsidP="00893EBF">
      <w:pPr>
        <w:spacing w:line="400" w:lineRule="exact"/>
        <w:rPr>
          <w:rFonts w:ascii="標楷體" w:eastAsia="標楷體" w:hAnsi="標楷體" w:cs="Arial"/>
          <w:b/>
          <w:kern w:val="0"/>
          <w:sz w:val="28"/>
          <w:szCs w:val="28"/>
        </w:rPr>
      </w:pPr>
    </w:p>
    <w:p w:rsidR="00893EBF" w:rsidRDefault="00893EBF" w:rsidP="00893EBF">
      <w:pPr>
        <w:spacing w:line="400" w:lineRule="exact"/>
        <w:rPr>
          <w:rFonts w:ascii="標楷體" w:eastAsia="標楷體" w:hAnsi="標楷體" w:cs="Arial"/>
          <w:b/>
          <w:kern w:val="0"/>
          <w:sz w:val="28"/>
          <w:szCs w:val="28"/>
        </w:rPr>
      </w:pPr>
    </w:p>
    <w:p w:rsidR="00893EBF" w:rsidRDefault="00893EBF" w:rsidP="00893EBF">
      <w:pPr>
        <w:spacing w:line="400" w:lineRule="exact"/>
        <w:rPr>
          <w:rFonts w:ascii="標楷體" w:eastAsia="標楷體" w:hAnsi="標楷體" w:cs="Arial"/>
          <w:b/>
          <w:kern w:val="0"/>
          <w:sz w:val="28"/>
          <w:szCs w:val="28"/>
        </w:rPr>
      </w:pPr>
    </w:p>
    <w:p w:rsidR="00893EBF" w:rsidRDefault="00893EBF" w:rsidP="00893EBF">
      <w:pPr>
        <w:spacing w:line="400" w:lineRule="exact"/>
        <w:rPr>
          <w:rFonts w:ascii="標楷體" w:eastAsia="標楷體" w:hAnsi="標楷體" w:cs="Arial"/>
          <w:b/>
          <w:kern w:val="0"/>
          <w:sz w:val="28"/>
          <w:szCs w:val="28"/>
        </w:rPr>
      </w:pPr>
    </w:p>
    <w:sectPr w:rsidR="00893EB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A03" w:rsidRDefault="00A07A03" w:rsidP="0080331A">
      <w:r>
        <w:separator/>
      </w:r>
    </w:p>
  </w:endnote>
  <w:endnote w:type="continuationSeparator" w:id="0">
    <w:p w:rsidR="00A07A03" w:rsidRDefault="00A07A03" w:rsidP="00803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A03" w:rsidRDefault="00A07A03" w:rsidP="0080331A">
      <w:r>
        <w:separator/>
      </w:r>
    </w:p>
  </w:footnote>
  <w:footnote w:type="continuationSeparator" w:id="0">
    <w:p w:rsidR="00A07A03" w:rsidRDefault="00A07A03" w:rsidP="00803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00FFF"/>
    <w:multiLevelType w:val="hybridMultilevel"/>
    <w:tmpl w:val="D9B6B9E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C7C4BB6"/>
    <w:multiLevelType w:val="hybridMultilevel"/>
    <w:tmpl w:val="4FB6688C"/>
    <w:lvl w:ilvl="0" w:tplc="2CE823B2">
      <w:start w:val="1"/>
      <w:numFmt w:val="taiwaneseCountingThousand"/>
      <w:lvlText w:val="%1、"/>
      <w:lvlJc w:val="left"/>
      <w:pPr>
        <w:ind w:left="990" w:hanging="51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FDF"/>
    <w:rsid w:val="000175A4"/>
    <w:rsid w:val="00022FFD"/>
    <w:rsid w:val="000250AF"/>
    <w:rsid w:val="00025712"/>
    <w:rsid w:val="0003551C"/>
    <w:rsid w:val="00061307"/>
    <w:rsid w:val="000A561E"/>
    <w:rsid w:val="000B3862"/>
    <w:rsid w:val="000B5543"/>
    <w:rsid w:val="000C3533"/>
    <w:rsid w:val="000F26BB"/>
    <w:rsid w:val="000F6064"/>
    <w:rsid w:val="000F70FD"/>
    <w:rsid w:val="00166E3F"/>
    <w:rsid w:val="001808CC"/>
    <w:rsid w:val="00195C91"/>
    <w:rsid w:val="001B3E39"/>
    <w:rsid w:val="001C0B1F"/>
    <w:rsid w:val="001C7B05"/>
    <w:rsid w:val="001F594F"/>
    <w:rsid w:val="00204CFF"/>
    <w:rsid w:val="002300D4"/>
    <w:rsid w:val="00244147"/>
    <w:rsid w:val="0031643C"/>
    <w:rsid w:val="003239B1"/>
    <w:rsid w:val="003B0F42"/>
    <w:rsid w:val="003C6266"/>
    <w:rsid w:val="003D0441"/>
    <w:rsid w:val="003E6460"/>
    <w:rsid w:val="004030A7"/>
    <w:rsid w:val="00424C94"/>
    <w:rsid w:val="00440D69"/>
    <w:rsid w:val="00442063"/>
    <w:rsid w:val="0049162C"/>
    <w:rsid w:val="004C2C65"/>
    <w:rsid w:val="004F08D7"/>
    <w:rsid w:val="004F3FFB"/>
    <w:rsid w:val="004F6B82"/>
    <w:rsid w:val="00537FDF"/>
    <w:rsid w:val="00540414"/>
    <w:rsid w:val="00541C2A"/>
    <w:rsid w:val="00557EB0"/>
    <w:rsid w:val="00562EFE"/>
    <w:rsid w:val="005A0DEC"/>
    <w:rsid w:val="005A0F6E"/>
    <w:rsid w:val="005B226E"/>
    <w:rsid w:val="005C03C4"/>
    <w:rsid w:val="0062613D"/>
    <w:rsid w:val="00626D39"/>
    <w:rsid w:val="00652AD4"/>
    <w:rsid w:val="0065666B"/>
    <w:rsid w:val="006B499A"/>
    <w:rsid w:val="006C1E22"/>
    <w:rsid w:val="006D215E"/>
    <w:rsid w:val="006D2295"/>
    <w:rsid w:val="00702404"/>
    <w:rsid w:val="00704CCA"/>
    <w:rsid w:val="00706FCE"/>
    <w:rsid w:val="007214DC"/>
    <w:rsid w:val="00730F9C"/>
    <w:rsid w:val="00737590"/>
    <w:rsid w:val="00756FFA"/>
    <w:rsid w:val="007867BB"/>
    <w:rsid w:val="00791228"/>
    <w:rsid w:val="00797C8B"/>
    <w:rsid w:val="007A53DA"/>
    <w:rsid w:val="007A6C79"/>
    <w:rsid w:val="007B087B"/>
    <w:rsid w:val="007C49A5"/>
    <w:rsid w:val="007D5E92"/>
    <w:rsid w:val="0080331A"/>
    <w:rsid w:val="008262A4"/>
    <w:rsid w:val="008401CE"/>
    <w:rsid w:val="00842E8C"/>
    <w:rsid w:val="0086007E"/>
    <w:rsid w:val="00865C4B"/>
    <w:rsid w:val="00866F71"/>
    <w:rsid w:val="00893EBF"/>
    <w:rsid w:val="008A6B03"/>
    <w:rsid w:val="008D3670"/>
    <w:rsid w:val="00902FAD"/>
    <w:rsid w:val="00910173"/>
    <w:rsid w:val="009159DB"/>
    <w:rsid w:val="00930E26"/>
    <w:rsid w:val="00942841"/>
    <w:rsid w:val="00944EB7"/>
    <w:rsid w:val="00961CC7"/>
    <w:rsid w:val="0099018F"/>
    <w:rsid w:val="009B0A3C"/>
    <w:rsid w:val="00A0098B"/>
    <w:rsid w:val="00A02BDB"/>
    <w:rsid w:val="00A07A03"/>
    <w:rsid w:val="00A20261"/>
    <w:rsid w:val="00A2448C"/>
    <w:rsid w:val="00A464E3"/>
    <w:rsid w:val="00A764B4"/>
    <w:rsid w:val="00AE0B10"/>
    <w:rsid w:val="00AE723C"/>
    <w:rsid w:val="00B266AA"/>
    <w:rsid w:val="00BE2B20"/>
    <w:rsid w:val="00C0490B"/>
    <w:rsid w:val="00C131CF"/>
    <w:rsid w:val="00C4431B"/>
    <w:rsid w:val="00C70205"/>
    <w:rsid w:val="00C9581B"/>
    <w:rsid w:val="00CA4F5C"/>
    <w:rsid w:val="00CA5906"/>
    <w:rsid w:val="00CC2ACC"/>
    <w:rsid w:val="00CD1E42"/>
    <w:rsid w:val="00CE4BB7"/>
    <w:rsid w:val="00D16B39"/>
    <w:rsid w:val="00D4412E"/>
    <w:rsid w:val="00D6130A"/>
    <w:rsid w:val="00DC0031"/>
    <w:rsid w:val="00DD1377"/>
    <w:rsid w:val="00E41C65"/>
    <w:rsid w:val="00E4353D"/>
    <w:rsid w:val="00E66831"/>
    <w:rsid w:val="00E974E0"/>
    <w:rsid w:val="00F35AB6"/>
    <w:rsid w:val="00F56252"/>
    <w:rsid w:val="00FB06C8"/>
    <w:rsid w:val="00FB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F4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FD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033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0331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033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0331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266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266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a0"/>
    <w:rsid w:val="005A0F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F4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FD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033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0331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033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0331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266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266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a0"/>
    <w:rsid w:val="005A0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游文志</dc:creator>
  <cp:lastModifiedBy>User</cp:lastModifiedBy>
  <cp:revision>2</cp:revision>
  <cp:lastPrinted>2017-05-17T00:57:00Z</cp:lastPrinted>
  <dcterms:created xsi:type="dcterms:W3CDTF">2017-05-26T08:45:00Z</dcterms:created>
  <dcterms:modified xsi:type="dcterms:W3CDTF">2017-05-26T08:45:00Z</dcterms:modified>
</cp:coreProperties>
</file>